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BD" w:rsidRDefault="00A152BD">
      <w:pPr>
        <w:rPr>
          <w:rFonts w:hint="cs"/>
          <w:rtl/>
        </w:rPr>
      </w:pPr>
    </w:p>
    <w:p w:rsidR="003D4644" w:rsidRDefault="003D4644">
      <w:pPr>
        <w:rPr>
          <w:rFonts w:hint="cs"/>
          <w:rtl/>
        </w:rPr>
      </w:pPr>
    </w:p>
    <w:p w:rsidR="003D4644" w:rsidRDefault="003D4644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</w:rPr>
        <w:t>R-1852</w:t>
      </w:r>
    </w:p>
    <w:p w:rsidR="003D4644" w:rsidRDefault="003D4644">
      <w:pPr>
        <w:rPr>
          <w:rFonts w:hint="cs"/>
          <w:rtl/>
        </w:rPr>
      </w:pPr>
    </w:p>
    <w:p w:rsidR="003D4644" w:rsidRDefault="003D4644" w:rsidP="003D4644">
      <w:pPr>
        <w:jc w:val="center"/>
        <w:rPr>
          <w:rFonts w:cs="FrankRuehl" w:hint="cs"/>
          <w:b/>
          <w:bCs/>
          <w:sz w:val="28"/>
          <w:szCs w:val="28"/>
          <w:u w:val="single"/>
          <w:rtl/>
        </w:rPr>
      </w:pPr>
      <w:r>
        <w:rPr>
          <w:rFonts w:cs="FrankRuehl" w:hint="cs"/>
          <w:b/>
          <w:bCs/>
          <w:sz w:val="28"/>
          <w:szCs w:val="28"/>
          <w:u w:val="single"/>
          <w:rtl/>
        </w:rPr>
        <w:t xml:space="preserve">פרוטוקול ישיבת דירקטוריון </w:t>
      </w:r>
    </w:p>
    <w:p w:rsidR="003D4644" w:rsidRDefault="003D4644" w:rsidP="003D4644">
      <w:pPr>
        <w:jc w:val="center"/>
        <w:rPr>
          <w:rFonts w:cs="FrankRuehl" w:hint="cs"/>
          <w:b/>
          <w:bCs/>
          <w:sz w:val="28"/>
          <w:szCs w:val="28"/>
          <w:u w:val="single"/>
          <w:rtl/>
        </w:rPr>
      </w:pPr>
      <w:r>
        <w:rPr>
          <w:rFonts w:cs="FrankRuehl" w:hint="cs"/>
          <w:b/>
          <w:bCs/>
          <w:sz w:val="28"/>
          <w:szCs w:val="28"/>
          <w:u w:val="single"/>
          <w:rtl/>
        </w:rPr>
        <w:t xml:space="preserve">חברת חלונות </w:t>
      </w:r>
      <w:proofErr w:type="spellStart"/>
      <w:r>
        <w:rPr>
          <w:rFonts w:cs="FrankRuehl" w:hint="cs"/>
          <w:b/>
          <w:bCs/>
          <w:sz w:val="28"/>
          <w:szCs w:val="28"/>
          <w:u w:val="single"/>
          <w:rtl/>
        </w:rPr>
        <w:t>פל</w:t>
      </w:r>
      <w:proofErr w:type="spellEnd"/>
      <w:r>
        <w:rPr>
          <w:rFonts w:cs="FrankRuehl" w:hint="cs"/>
          <w:b/>
          <w:bCs/>
          <w:sz w:val="28"/>
          <w:szCs w:val="28"/>
          <w:u w:val="single"/>
          <w:rtl/>
        </w:rPr>
        <w:t xml:space="preserve"> י ם(2003) ניהול ואחזקה בע"מ</w:t>
      </w:r>
    </w:p>
    <w:p w:rsidR="003D4644" w:rsidRDefault="003D4644" w:rsidP="003D4644">
      <w:pPr>
        <w:jc w:val="center"/>
        <w:rPr>
          <w:rFonts w:cs="FrankRuehl" w:hint="cs"/>
          <w:b/>
          <w:bCs/>
          <w:sz w:val="28"/>
          <w:szCs w:val="28"/>
          <w:u w:val="single"/>
          <w:rtl/>
        </w:rPr>
      </w:pPr>
      <w:r>
        <w:rPr>
          <w:rFonts w:cs="FrankRuehl" w:hint="cs"/>
          <w:b/>
          <w:bCs/>
          <w:sz w:val="28"/>
          <w:szCs w:val="28"/>
          <w:u w:val="single"/>
          <w:rtl/>
        </w:rPr>
        <w:t>מיום 25/7/21</w:t>
      </w:r>
    </w:p>
    <w:p w:rsidR="003D4644" w:rsidRDefault="003D4644" w:rsidP="003D4644">
      <w:pPr>
        <w:rPr>
          <w:rFonts w:cs="FrankRuehl" w:hint="cs"/>
          <w:b/>
          <w:bCs/>
          <w:sz w:val="28"/>
          <w:szCs w:val="28"/>
          <w:u w:val="single"/>
          <w:rtl/>
        </w:rPr>
      </w:pP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  <w:r>
        <w:rPr>
          <w:rFonts w:cs="FrankRuehl" w:hint="cs"/>
          <w:b/>
          <w:bCs/>
          <w:sz w:val="28"/>
          <w:szCs w:val="28"/>
          <w:u w:val="single"/>
          <w:rtl/>
        </w:rPr>
        <w:t>משתתפים חברי דירקטוריון:</w:t>
      </w:r>
      <w:r>
        <w:rPr>
          <w:rFonts w:cs="FrankRuehl" w:hint="cs"/>
          <w:sz w:val="28"/>
          <w:szCs w:val="28"/>
          <w:rtl/>
        </w:rPr>
        <w:t xml:space="preserve"> עו"ד </w:t>
      </w:r>
      <w:proofErr w:type="spellStart"/>
      <w:r>
        <w:rPr>
          <w:rFonts w:cs="FrankRuehl" w:hint="cs"/>
          <w:sz w:val="28"/>
          <w:szCs w:val="28"/>
          <w:rtl/>
        </w:rPr>
        <w:t>הרשקוביץ</w:t>
      </w:r>
      <w:proofErr w:type="spellEnd"/>
      <w:r>
        <w:rPr>
          <w:rFonts w:cs="FrankRuehl" w:hint="cs"/>
          <w:sz w:val="28"/>
          <w:szCs w:val="28"/>
          <w:rtl/>
        </w:rPr>
        <w:t xml:space="preserve">, עו"ד </w:t>
      </w:r>
      <w:proofErr w:type="spellStart"/>
      <w:r>
        <w:rPr>
          <w:rFonts w:cs="FrankRuehl" w:hint="cs"/>
          <w:sz w:val="28"/>
          <w:szCs w:val="28"/>
          <w:rtl/>
        </w:rPr>
        <w:t>לוינסון</w:t>
      </w:r>
      <w:proofErr w:type="spellEnd"/>
      <w:r>
        <w:rPr>
          <w:rFonts w:cs="FrankRuehl" w:hint="cs"/>
          <w:sz w:val="28"/>
          <w:szCs w:val="28"/>
          <w:rtl/>
        </w:rPr>
        <w:t>, עו"ד יאיר אבני, עו"ד מיקי קומיסר.</w:t>
      </w: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  <w:r>
        <w:rPr>
          <w:rFonts w:cs="FrankRuehl" w:hint="cs"/>
          <w:b/>
          <w:bCs/>
          <w:sz w:val="28"/>
          <w:szCs w:val="28"/>
          <w:u w:val="single"/>
          <w:rtl/>
        </w:rPr>
        <w:t>משתתפים נוספים:</w:t>
      </w:r>
      <w:r>
        <w:rPr>
          <w:rFonts w:cs="FrankRuehl" w:hint="cs"/>
          <w:sz w:val="28"/>
          <w:szCs w:val="28"/>
          <w:rtl/>
        </w:rPr>
        <w:t xml:space="preserve"> רו"ח אורלי שטיינברג, עו"ד </w:t>
      </w:r>
      <w:proofErr w:type="spellStart"/>
      <w:r>
        <w:rPr>
          <w:rFonts w:cs="FrankRuehl" w:hint="cs"/>
          <w:sz w:val="28"/>
          <w:szCs w:val="28"/>
          <w:rtl/>
        </w:rPr>
        <w:t>גולדהמר</w:t>
      </w:r>
      <w:proofErr w:type="spellEnd"/>
      <w:r>
        <w:rPr>
          <w:rFonts w:cs="FrankRuehl" w:hint="cs"/>
          <w:sz w:val="28"/>
          <w:szCs w:val="28"/>
          <w:rtl/>
        </w:rPr>
        <w:t>, רפי ארז מנכ"ל</w:t>
      </w: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</w:p>
    <w:p w:rsidR="003D4644" w:rsidRPr="003D4644" w:rsidRDefault="003D4644" w:rsidP="003D4644">
      <w:pPr>
        <w:rPr>
          <w:rFonts w:cs="FrankRuehl" w:hint="cs"/>
          <w:b/>
          <w:bCs/>
          <w:sz w:val="28"/>
          <w:szCs w:val="28"/>
          <w:u w:val="single"/>
          <w:rtl/>
        </w:rPr>
      </w:pPr>
      <w:r w:rsidRPr="003D4644">
        <w:rPr>
          <w:rFonts w:cs="FrankRuehl" w:hint="cs"/>
          <w:b/>
          <w:bCs/>
          <w:sz w:val="28"/>
          <w:szCs w:val="28"/>
          <w:u w:val="single"/>
          <w:rtl/>
        </w:rPr>
        <w:t>על סדר היום:</w:t>
      </w: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  <w:r>
        <w:rPr>
          <w:rFonts w:cs="FrankRuehl" w:hint="cs"/>
          <w:b/>
          <w:bCs/>
          <w:sz w:val="28"/>
          <w:szCs w:val="28"/>
          <w:u w:val="single"/>
          <w:rtl/>
        </w:rPr>
        <w:t>דו"ח כספי שנת 2020:</w:t>
      </w:r>
      <w:r>
        <w:rPr>
          <w:rFonts w:cs="FrankRuehl" w:hint="cs"/>
          <w:sz w:val="28"/>
          <w:szCs w:val="28"/>
          <w:rtl/>
        </w:rPr>
        <w:t xml:space="preserve"> הדו"ח מצביע על רווח לאחר מס של 34,585 ₪ , רווח זה למרות אי גביית דמי ניהול חודש 4/20 (מגפת קורונה) ותשלום הכנסה ממס הכנסה / הפרש</w:t>
      </w:r>
      <w:r w:rsidR="004430EE">
        <w:rPr>
          <w:rFonts w:cs="FrankRuehl" w:hint="cs"/>
          <w:sz w:val="28"/>
          <w:szCs w:val="28"/>
          <w:rtl/>
        </w:rPr>
        <w:t>ה</w:t>
      </w:r>
      <w:r>
        <w:rPr>
          <w:rFonts w:cs="FrankRuehl" w:hint="cs"/>
          <w:sz w:val="28"/>
          <w:szCs w:val="28"/>
          <w:rtl/>
        </w:rPr>
        <w:t xml:space="preserve"> ממס הכנסה </w:t>
      </w:r>
      <w:r>
        <w:rPr>
          <w:rFonts w:cs="FrankRuehl"/>
          <w:sz w:val="28"/>
          <w:szCs w:val="28"/>
          <w:rtl/>
        </w:rPr>
        <w:br/>
      </w:r>
      <w:r>
        <w:rPr>
          <w:rFonts w:cs="FrankRuehl" w:hint="cs"/>
          <w:sz w:val="28"/>
          <w:szCs w:val="28"/>
          <w:rtl/>
        </w:rPr>
        <w:t>( פיצוי קורונה).</w:t>
      </w: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  <w:r>
        <w:rPr>
          <w:rFonts w:cs="FrankRuehl" w:hint="cs"/>
          <w:b/>
          <w:bCs/>
          <w:sz w:val="28"/>
          <w:szCs w:val="28"/>
          <w:u w:val="single"/>
          <w:rtl/>
        </w:rPr>
        <w:t>נושאים נוספים:</w:t>
      </w:r>
      <w:r>
        <w:rPr>
          <w:rFonts w:cs="FrankRuehl" w:hint="cs"/>
          <w:sz w:val="28"/>
          <w:szCs w:val="28"/>
          <w:rtl/>
        </w:rPr>
        <w:t xml:space="preserve"> רפי הציג את בעיית</w:t>
      </w:r>
      <w:r w:rsidR="004430EE">
        <w:rPr>
          <w:rFonts w:cs="FrankRuehl" w:hint="cs"/>
          <w:sz w:val="28"/>
          <w:szCs w:val="28"/>
          <w:rtl/>
        </w:rPr>
        <w:t xml:space="preserve"> ריבוי חתולים שמסתובבים ברחב</w:t>
      </w:r>
      <w:r>
        <w:rPr>
          <w:rFonts w:cs="FrankRuehl" w:hint="cs"/>
          <w:sz w:val="28"/>
          <w:szCs w:val="28"/>
          <w:rtl/>
        </w:rPr>
        <w:t>ת מפלס 0 בכניסה לכל הבניינים.</w:t>
      </w: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</w:p>
    <w:p w:rsidR="003D4644" w:rsidRPr="003D4644" w:rsidRDefault="003D4644" w:rsidP="003D4644">
      <w:pPr>
        <w:jc w:val="center"/>
        <w:rPr>
          <w:rFonts w:cs="FrankRuehl" w:hint="cs"/>
          <w:b/>
          <w:bCs/>
          <w:sz w:val="28"/>
          <w:szCs w:val="28"/>
          <w:u w:val="single"/>
          <w:rtl/>
        </w:rPr>
      </w:pPr>
      <w:r>
        <w:rPr>
          <w:rFonts w:cs="FrankRuehl" w:hint="cs"/>
          <w:b/>
          <w:bCs/>
          <w:sz w:val="28"/>
          <w:szCs w:val="28"/>
          <w:u w:val="single"/>
          <w:rtl/>
        </w:rPr>
        <w:t>בהעדר נושאים נוספים ננעלה הישיבה</w:t>
      </w: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</w:p>
    <w:p w:rsidR="003D4644" w:rsidRDefault="003D4644" w:rsidP="003D4644">
      <w:pPr>
        <w:rPr>
          <w:rFonts w:cs="FrankRuehl" w:hint="cs"/>
          <w:sz w:val="28"/>
          <w:szCs w:val="28"/>
          <w:rtl/>
        </w:rPr>
      </w:pPr>
    </w:p>
    <w:sectPr w:rsidR="003D4644" w:rsidSect="003864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4644"/>
    <w:rsid w:val="001273E6"/>
    <w:rsid w:val="0038645A"/>
    <w:rsid w:val="003D4644"/>
    <w:rsid w:val="004430EE"/>
    <w:rsid w:val="00A1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</dc:creator>
  <cp:lastModifiedBy>Hadas</cp:lastModifiedBy>
  <cp:revision>2</cp:revision>
  <cp:lastPrinted>2021-07-25T09:04:00Z</cp:lastPrinted>
  <dcterms:created xsi:type="dcterms:W3CDTF">2021-07-25T08:46:00Z</dcterms:created>
  <dcterms:modified xsi:type="dcterms:W3CDTF">2021-07-25T09:29:00Z</dcterms:modified>
</cp:coreProperties>
</file>